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0891" w14:textId="77777777" w:rsidR="008E2D39" w:rsidRDefault="008E2D39" w:rsidP="008E2D39">
      <w:pPr>
        <w:jc w:val="center"/>
        <w:rPr>
          <w:rFonts w:ascii="Candara" w:hAnsi="Candara"/>
          <w:b/>
          <w:bCs/>
          <w:sz w:val="21"/>
          <w:szCs w:val="21"/>
        </w:rPr>
      </w:pPr>
      <w:r>
        <w:rPr>
          <w:rFonts w:ascii="Arial" w:hAnsi="Arial" w:cs="Arial"/>
          <w:noProof/>
          <w:lang w:eastAsia="en-IN"/>
        </w:rPr>
        <w:drawing>
          <wp:inline distT="0" distB="0" distL="0" distR="0" wp14:anchorId="12C0A1AB" wp14:editId="0306CA4F">
            <wp:extent cx="203200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806450"/>
                    </a:xfrm>
                    <a:prstGeom prst="rect">
                      <a:avLst/>
                    </a:prstGeom>
                    <a:noFill/>
                    <a:ln>
                      <a:noFill/>
                    </a:ln>
                  </pic:spPr>
                </pic:pic>
              </a:graphicData>
            </a:graphic>
          </wp:inline>
        </w:drawing>
      </w:r>
    </w:p>
    <w:p w14:paraId="31A67D91" w14:textId="77777777" w:rsidR="008E2D39" w:rsidRDefault="008E2D39" w:rsidP="008E2D39">
      <w:pPr>
        <w:jc w:val="center"/>
        <w:rPr>
          <w:rFonts w:ascii="Candara" w:hAnsi="Candara"/>
          <w:b/>
          <w:bCs/>
          <w:sz w:val="21"/>
          <w:szCs w:val="21"/>
        </w:rPr>
      </w:pPr>
    </w:p>
    <w:p w14:paraId="5B2BE3D0" w14:textId="7093C0C0" w:rsidR="00530389" w:rsidRPr="000F545C" w:rsidRDefault="00530389" w:rsidP="008E2D39">
      <w:pPr>
        <w:jc w:val="center"/>
        <w:rPr>
          <w:rFonts w:ascii="Candara" w:hAnsi="Candara"/>
          <w:b/>
          <w:bCs/>
          <w:sz w:val="21"/>
          <w:szCs w:val="21"/>
        </w:rPr>
      </w:pPr>
      <w:r w:rsidRPr="000F545C">
        <w:rPr>
          <w:rFonts w:ascii="Candara" w:hAnsi="Candara"/>
          <w:b/>
          <w:bCs/>
          <w:sz w:val="21"/>
          <w:szCs w:val="21"/>
        </w:rPr>
        <w:t xml:space="preserve">Wetlands International </w:t>
      </w:r>
      <w:r w:rsidR="00EB4846">
        <w:rPr>
          <w:rFonts w:ascii="Candara" w:hAnsi="Candara"/>
          <w:b/>
          <w:bCs/>
          <w:sz w:val="21"/>
          <w:szCs w:val="21"/>
        </w:rPr>
        <w:t xml:space="preserve">South Asia </w:t>
      </w:r>
      <w:r w:rsidRPr="000F545C">
        <w:rPr>
          <w:rFonts w:ascii="Candara" w:hAnsi="Candara"/>
          <w:b/>
          <w:bCs/>
          <w:sz w:val="21"/>
          <w:szCs w:val="21"/>
        </w:rPr>
        <w:t xml:space="preserve">seeks applications for the position of </w:t>
      </w:r>
      <w:r w:rsidR="00692F73">
        <w:rPr>
          <w:rFonts w:ascii="Candara" w:hAnsi="Candara"/>
          <w:b/>
          <w:bCs/>
          <w:sz w:val="21"/>
          <w:szCs w:val="21"/>
        </w:rPr>
        <w:t xml:space="preserve">Fundraising </w:t>
      </w:r>
      <w:r w:rsidR="009B7A5E">
        <w:rPr>
          <w:rFonts w:ascii="Candara" w:hAnsi="Candara"/>
          <w:b/>
          <w:bCs/>
          <w:sz w:val="21"/>
          <w:szCs w:val="21"/>
        </w:rPr>
        <w:t xml:space="preserve">Manager </w:t>
      </w:r>
    </w:p>
    <w:p w14:paraId="3DCF8EFC" w14:textId="77777777" w:rsidR="00530389" w:rsidRPr="000F545C" w:rsidRDefault="00530389">
      <w:pPr>
        <w:rPr>
          <w:rFonts w:ascii="Candara" w:hAnsi="Candara"/>
          <w:sz w:val="21"/>
          <w:szCs w:val="21"/>
        </w:rPr>
      </w:pPr>
    </w:p>
    <w:p w14:paraId="710C4FD3" w14:textId="77777777" w:rsidR="006F744F" w:rsidRPr="00D5646F" w:rsidRDefault="00530389" w:rsidP="006F744F">
      <w:pPr>
        <w:rPr>
          <w:rFonts w:ascii="Candara" w:eastAsia="Calibri" w:hAnsi="Candara" w:cs="Times New Roman"/>
          <w:bCs/>
          <w:color w:val="002060"/>
          <w:sz w:val="22"/>
          <w:szCs w:val="22"/>
          <w:lang w:eastAsia="en-IN" w:bidi="hi-IN"/>
        </w:rPr>
      </w:pPr>
      <w:r w:rsidRPr="00CE0318">
        <w:rPr>
          <w:rFonts w:ascii="Candara" w:eastAsia="Calibri" w:hAnsi="Candara" w:cs="Times New Roman"/>
          <w:bCs/>
          <w:color w:val="000000" w:themeColor="text1"/>
          <w:sz w:val="22"/>
          <w:szCs w:val="22"/>
          <w:lang w:eastAsia="en-IN" w:bidi="hi-IN"/>
        </w:rPr>
        <w:t xml:space="preserve">Wetlands International South Asia is a leading </w:t>
      </w:r>
      <w:r w:rsidR="0054116F" w:rsidRPr="00CE0318">
        <w:rPr>
          <w:rFonts w:ascii="Candara" w:eastAsia="Calibri" w:hAnsi="Candara" w:cs="Times New Roman"/>
          <w:bCs/>
          <w:color w:val="000000" w:themeColor="text1"/>
          <w:sz w:val="22"/>
          <w:szCs w:val="22"/>
          <w:lang w:eastAsia="en-IN" w:bidi="hi-IN"/>
        </w:rPr>
        <w:t>non-profit</w:t>
      </w:r>
      <w:r w:rsidRPr="00CE0318">
        <w:rPr>
          <w:rFonts w:ascii="Candara" w:eastAsia="Calibri" w:hAnsi="Candara" w:cs="Times New Roman"/>
          <w:bCs/>
          <w:color w:val="000000" w:themeColor="text1"/>
          <w:sz w:val="22"/>
          <w:szCs w:val="22"/>
          <w:lang w:eastAsia="en-IN" w:bidi="hi-IN"/>
        </w:rPr>
        <w:t xml:space="preserve"> organization dedicated to conservation and wise use of wetlands in South Asia region.</w:t>
      </w:r>
      <w:r w:rsidR="006F744F" w:rsidRPr="00CE0318">
        <w:rPr>
          <w:rFonts w:ascii="Candara" w:eastAsia="Calibri" w:hAnsi="Candara" w:cs="Times New Roman"/>
          <w:bCs/>
          <w:color w:val="000000" w:themeColor="text1"/>
          <w:sz w:val="22"/>
          <w:szCs w:val="22"/>
          <w:lang w:eastAsia="en-IN" w:bidi="hi-IN"/>
        </w:rPr>
        <w:t xml:space="preserve"> For more information, please visit</w:t>
      </w:r>
      <w:r w:rsidR="006F744F" w:rsidRPr="00D5646F">
        <w:rPr>
          <w:rFonts w:ascii="Candara" w:eastAsia="Calibri" w:hAnsi="Candara" w:cs="Times New Roman"/>
          <w:bCs/>
          <w:color w:val="002060"/>
          <w:sz w:val="22"/>
          <w:szCs w:val="22"/>
          <w:lang w:eastAsia="en-IN" w:bidi="hi-IN"/>
        </w:rPr>
        <w:t xml:space="preserve">:  </w:t>
      </w:r>
      <w:hyperlink r:id="rId6" w:history="1">
        <w:r w:rsidR="006F744F" w:rsidRPr="00D5646F">
          <w:rPr>
            <w:rStyle w:val="Hyperlink"/>
            <w:rFonts w:ascii="Candara" w:eastAsia="Calibri" w:hAnsi="Candara" w:cs="Times New Roman"/>
            <w:bCs/>
            <w:color w:val="002060"/>
            <w:sz w:val="22"/>
            <w:szCs w:val="22"/>
            <w:lang w:eastAsia="en-IN" w:bidi="hi-IN"/>
          </w:rPr>
          <w:t>https://south-asia.wetlands.org/</w:t>
        </w:r>
      </w:hyperlink>
    </w:p>
    <w:p w14:paraId="34A4D9A1" w14:textId="77777777" w:rsidR="00530389" w:rsidRPr="00CE0318" w:rsidRDefault="00530389" w:rsidP="00530389">
      <w:pPr>
        <w:rPr>
          <w:rFonts w:ascii="Candara" w:eastAsia="Calibri" w:hAnsi="Candara" w:cs="Times New Roman"/>
          <w:bCs/>
          <w:color w:val="000000" w:themeColor="text1"/>
          <w:sz w:val="22"/>
          <w:szCs w:val="22"/>
          <w:lang w:eastAsia="en-IN" w:bidi="hi-IN"/>
        </w:rPr>
      </w:pPr>
    </w:p>
    <w:p w14:paraId="7567573C" w14:textId="7C478364" w:rsidR="00692F73" w:rsidRPr="00CE0318" w:rsidRDefault="00692F73" w:rsidP="00692F73">
      <w:pPr>
        <w:rPr>
          <w:rFonts w:ascii="Candara" w:eastAsia="Calibri" w:hAnsi="Candara" w:cs="Times New Roman"/>
          <w:bCs/>
          <w:color w:val="000000" w:themeColor="text1"/>
          <w:sz w:val="22"/>
          <w:szCs w:val="22"/>
          <w:lang w:eastAsia="en-IN" w:bidi="hi-IN"/>
        </w:rPr>
      </w:pPr>
      <w:r w:rsidRPr="00CE0318">
        <w:rPr>
          <w:rFonts w:ascii="Candara" w:eastAsia="Calibri" w:hAnsi="Candara" w:cs="Times New Roman"/>
          <w:bCs/>
          <w:color w:val="000000" w:themeColor="text1"/>
          <w:sz w:val="22"/>
          <w:szCs w:val="22"/>
          <w:lang w:eastAsia="en-IN" w:bidi="hi-IN"/>
        </w:rPr>
        <w:t xml:space="preserve">Wetlands International South Asia office seeks </w:t>
      </w:r>
      <w:r w:rsidRPr="00CE0318">
        <w:rPr>
          <w:rFonts w:ascii="Candara" w:hAnsi="Candara"/>
          <w:color w:val="000000" w:themeColor="text1"/>
          <w:spacing w:val="5"/>
          <w:sz w:val="22"/>
          <w:szCs w:val="22"/>
          <w:lang w:eastAsia="en-IN"/>
        </w:rPr>
        <w:t xml:space="preserve">applications for the position of </w:t>
      </w:r>
      <w:r w:rsidRPr="00CE0318">
        <w:rPr>
          <w:rFonts w:ascii="Candara" w:hAnsi="Candara" w:cs="Calibri Light"/>
          <w:b/>
          <w:color w:val="000000" w:themeColor="text1"/>
          <w:sz w:val="22"/>
          <w:szCs w:val="22"/>
        </w:rPr>
        <w:t xml:space="preserve">Fundraising </w:t>
      </w:r>
      <w:r w:rsidR="009B7A5E">
        <w:rPr>
          <w:rFonts w:ascii="Candara" w:hAnsi="Candara" w:cs="Calibri Light"/>
          <w:b/>
          <w:color w:val="000000" w:themeColor="text1"/>
          <w:sz w:val="22"/>
          <w:szCs w:val="22"/>
        </w:rPr>
        <w:t>Manager</w:t>
      </w:r>
      <w:r w:rsidRPr="00CE0318">
        <w:rPr>
          <w:rFonts w:ascii="Candara" w:hAnsi="Candara" w:cs="Calibri Light"/>
          <w:b/>
          <w:color w:val="000000" w:themeColor="text1"/>
          <w:sz w:val="22"/>
          <w:szCs w:val="22"/>
        </w:rPr>
        <w:t>.</w:t>
      </w:r>
      <w:r w:rsidRPr="00CE0318">
        <w:rPr>
          <w:rFonts w:ascii="Candara" w:hAnsi="Candara"/>
          <w:color w:val="000000" w:themeColor="text1"/>
          <w:spacing w:val="5"/>
          <w:sz w:val="22"/>
          <w:szCs w:val="22"/>
          <w:lang w:eastAsia="en-IN"/>
        </w:rPr>
        <w:t xml:space="preserve"> </w:t>
      </w:r>
      <w:r w:rsidRPr="00CE0318">
        <w:rPr>
          <w:rFonts w:ascii="Candara" w:eastAsia="Calibri" w:hAnsi="Candara" w:cs="Times New Roman"/>
          <w:bCs/>
          <w:color w:val="000000" w:themeColor="text1"/>
          <w:sz w:val="22"/>
          <w:szCs w:val="22"/>
          <w:lang w:eastAsia="en-IN" w:bidi="hi-IN"/>
        </w:rPr>
        <w:t xml:space="preserve">This is a full-time position based in New Delhi. </w:t>
      </w:r>
    </w:p>
    <w:p w14:paraId="3C2F46E7" w14:textId="77777777" w:rsidR="00692F73" w:rsidRPr="00CE0318" w:rsidRDefault="00692F73" w:rsidP="00530389">
      <w:pPr>
        <w:rPr>
          <w:rFonts w:ascii="Candara" w:eastAsia="Calibri" w:hAnsi="Candara" w:cs="Times New Roman"/>
          <w:bCs/>
          <w:color w:val="000000" w:themeColor="text1"/>
          <w:sz w:val="22"/>
          <w:szCs w:val="22"/>
          <w:lang w:eastAsia="en-IN" w:bidi="hi-IN"/>
        </w:rPr>
      </w:pPr>
    </w:p>
    <w:p w14:paraId="3BC7049C" w14:textId="77777777" w:rsidR="00D26DE5" w:rsidRPr="00CE0318" w:rsidRDefault="00D26DE5" w:rsidP="00A70712">
      <w:pPr>
        <w:pStyle w:val="SectionHeading"/>
        <w:ind w:firstLine="0"/>
        <w:rPr>
          <w:rFonts w:ascii="Candara" w:hAnsi="Candara" w:cstheme="minorHAnsi"/>
          <w:color w:val="000000" w:themeColor="text1"/>
          <w:sz w:val="22"/>
          <w:szCs w:val="22"/>
        </w:rPr>
      </w:pPr>
      <w:r w:rsidRPr="00CE0318">
        <w:rPr>
          <w:rFonts w:ascii="Candara" w:hAnsi="Candara" w:cstheme="minorHAnsi"/>
          <w:color w:val="000000" w:themeColor="text1"/>
          <w:sz w:val="22"/>
          <w:szCs w:val="22"/>
        </w:rPr>
        <w:t xml:space="preserve">Job Purpose </w:t>
      </w:r>
    </w:p>
    <w:p w14:paraId="50D26C67" w14:textId="77777777" w:rsidR="00BA1849" w:rsidRPr="00CE0318" w:rsidRDefault="00BA1849" w:rsidP="00BA1849">
      <w:pPr>
        <w:shd w:val="clear" w:color="auto" w:fill="FFFFFF"/>
        <w:jc w:val="both"/>
        <w:rPr>
          <w:color w:val="000000" w:themeColor="text1"/>
          <w:spacing w:val="5"/>
          <w:lang w:eastAsia="en-IN"/>
        </w:rPr>
      </w:pPr>
    </w:p>
    <w:p w14:paraId="70C291AB" w14:textId="3DFFFE1C" w:rsidR="006F6BFA" w:rsidRPr="00CE0318" w:rsidRDefault="00692F73" w:rsidP="006F6BFA">
      <w:pPr>
        <w:shd w:val="clear" w:color="auto" w:fill="FFFFFF"/>
        <w:rPr>
          <w:rFonts w:ascii="Candara" w:hAnsi="Candara" w:cs="Arial"/>
          <w:color w:val="000000" w:themeColor="text1"/>
          <w:spacing w:val="5"/>
          <w:sz w:val="22"/>
          <w:szCs w:val="22"/>
        </w:rPr>
      </w:pPr>
      <w:r w:rsidRPr="00CE0318">
        <w:rPr>
          <w:rFonts w:ascii="Candara" w:hAnsi="Candara" w:cs="Calibri Light"/>
          <w:color w:val="000000" w:themeColor="text1"/>
          <w:sz w:val="22"/>
          <w:szCs w:val="22"/>
        </w:rPr>
        <w:t xml:space="preserve">The incumbent </w:t>
      </w:r>
      <w:r w:rsidR="006F6BFA" w:rsidRPr="00CE0318">
        <w:rPr>
          <w:rFonts w:ascii="Candara" w:hAnsi="Candara" w:cs="Calibri Light"/>
          <w:color w:val="000000" w:themeColor="text1"/>
          <w:sz w:val="22"/>
          <w:szCs w:val="22"/>
        </w:rPr>
        <w:t xml:space="preserve">will </w:t>
      </w:r>
      <w:r w:rsidR="006F6BFA" w:rsidRPr="00CE0318">
        <w:rPr>
          <w:rFonts w:ascii="Candara" w:hAnsi="Candara" w:cs="Arial"/>
          <w:color w:val="000000" w:themeColor="text1"/>
          <w:spacing w:val="5"/>
          <w:sz w:val="22"/>
          <w:szCs w:val="22"/>
        </w:rPr>
        <w:t xml:space="preserve">manage </w:t>
      </w:r>
      <w:r w:rsidR="009B7A5E">
        <w:rPr>
          <w:rFonts w:ascii="Candara" w:hAnsi="Candara" w:cs="Arial"/>
          <w:color w:val="000000" w:themeColor="text1"/>
          <w:spacing w:val="5"/>
          <w:sz w:val="22"/>
          <w:szCs w:val="22"/>
        </w:rPr>
        <w:t>Wetlands International South Asia's fundraising initiatives, coordinating with the program team and conceptualizing funding strategies in line with the organization's vision and mission. The position holder will lead the organization's fundraising strategy and initiatives</w:t>
      </w:r>
      <w:r w:rsidR="006F6BFA" w:rsidRPr="00CE0318">
        <w:rPr>
          <w:rFonts w:ascii="Candara" w:hAnsi="Candara" w:cs="Arial"/>
          <w:color w:val="000000" w:themeColor="text1"/>
          <w:spacing w:val="5"/>
          <w:sz w:val="22"/>
          <w:szCs w:val="22"/>
        </w:rPr>
        <w:t xml:space="preserve">. </w:t>
      </w:r>
    </w:p>
    <w:p w14:paraId="0DF4DA75" w14:textId="77777777" w:rsidR="006F6BFA" w:rsidRPr="00CE0318" w:rsidRDefault="006F6BFA" w:rsidP="006F6BFA">
      <w:pPr>
        <w:shd w:val="clear" w:color="auto" w:fill="FFFFFF"/>
        <w:rPr>
          <w:rFonts w:ascii="Candara" w:hAnsi="Candara" w:cs="Arial"/>
          <w:color w:val="000000" w:themeColor="text1"/>
          <w:spacing w:val="5"/>
          <w:sz w:val="22"/>
          <w:szCs w:val="22"/>
        </w:rPr>
      </w:pPr>
    </w:p>
    <w:p w14:paraId="63E3A8D2" w14:textId="4AE19693" w:rsidR="00BA1849" w:rsidRPr="00CE0318" w:rsidRDefault="00FC7C76" w:rsidP="004C1E91">
      <w:pPr>
        <w:shd w:val="clear" w:color="auto" w:fill="FFFFFF"/>
        <w:rPr>
          <w:rFonts w:ascii="Candara" w:hAnsi="Candara"/>
          <w:color w:val="000000" w:themeColor="text1"/>
          <w:spacing w:val="5"/>
          <w:sz w:val="22"/>
          <w:szCs w:val="22"/>
          <w:lang w:eastAsia="en-IN"/>
        </w:rPr>
      </w:pPr>
      <w:r w:rsidRPr="00CE0318">
        <w:rPr>
          <w:rFonts w:ascii="Candara" w:hAnsi="Candara"/>
          <w:color w:val="000000" w:themeColor="text1"/>
          <w:spacing w:val="5"/>
          <w:sz w:val="22"/>
          <w:szCs w:val="22"/>
          <w:lang w:eastAsia="en-IN"/>
        </w:rPr>
        <w:t xml:space="preserve">The </w:t>
      </w:r>
      <w:r w:rsidR="00B72151" w:rsidRPr="00CE0318">
        <w:rPr>
          <w:rFonts w:ascii="Candara" w:hAnsi="Candara"/>
          <w:color w:val="000000" w:themeColor="text1"/>
          <w:spacing w:val="5"/>
          <w:sz w:val="22"/>
          <w:szCs w:val="22"/>
          <w:lang w:eastAsia="en-IN"/>
        </w:rPr>
        <w:t xml:space="preserve">Fundraising Officer position </w:t>
      </w:r>
      <w:r w:rsidRPr="00CE0318">
        <w:rPr>
          <w:rFonts w:ascii="Candara" w:hAnsi="Candara"/>
          <w:color w:val="000000" w:themeColor="text1"/>
          <w:spacing w:val="5"/>
          <w:sz w:val="22"/>
          <w:szCs w:val="22"/>
          <w:lang w:eastAsia="en-IN"/>
        </w:rPr>
        <w:t xml:space="preserve">is a </w:t>
      </w:r>
      <w:r w:rsidR="00BA1849" w:rsidRPr="00CE0318">
        <w:rPr>
          <w:rFonts w:ascii="Candara" w:hAnsi="Candara"/>
          <w:color w:val="000000" w:themeColor="text1"/>
          <w:spacing w:val="5"/>
          <w:sz w:val="22"/>
          <w:szCs w:val="22"/>
          <w:lang w:eastAsia="en-IN"/>
        </w:rPr>
        <w:t>full-time</w:t>
      </w:r>
      <w:r w:rsidR="00BD49EF" w:rsidRPr="00CE0318">
        <w:rPr>
          <w:rFonts w:ascii="Candara" w:hAnsi="Candara"/>
          <w:color w:val="000000" w:themeColor="text1"/>
          <w:spacing w:val="5"/>
          <w:sz w:val="22"/>
          <w:szCs w:val="22"/>
          <w:lang w:eastAsia="en-IN"/>
        </w:rPr>
        <w:t xml:space="preserve"> </w:t>
      </w:r>
      <w:r w:rsidR="00BA1849" w:rsidRPr="00CE0318">
        <w:rPr>
          <w:rFonts w:ascii="Candara" w:hAnsi="Candara"/>
          <w:color w:val="000000" w:themeColor="text1"/>
          <w:spacing w:val="5"/>
          <w:sz w:val="22"/>
          <w:szCs w:val="22"/>
          <w:lang w:eastAsia="en-IN"/>
        </w:rPr>
        <w:t xml:space="preserve">position based </w:t>
      </w:r>
      <w:r w:rsidRPr="00CE0318">
        <w:rPr>
          <w:rFonts w:ascii="Candara" w:hAnsi="Candara"/>
          <w:color w:val="000000" w:themeColor="text1"/>
          <w:spacing w:val="5"/>
          <w:sz w:val="22"/>
          <w:szCs w:val="22"/>
          <w:lang w:eastAsia="en-IN"/>
        </w:rPr>
        <w:t>in</w:t>
      </w:r>
      <w:r w:rsidR="00BA1849" w:rsidRPr="00CE0318">
        <w:rPr>
          <w:rFonts w:ascii="Candara" w:hAnsi="Candara"/>
          <w:color w:val="000000" w:themeColor="text1"/>
          <w:spacing w:val="5"/>
          <w:sz w:val="22"/>
          <w:szCs w:val="22"/>
          <w:lang w:eastAsia="en-IN"/>
        </w:rPr>
        <w:t xml:space="preserve"> New Delhi. Key</w:t>
      </w:r>
      <w:r w:rsidR="0027556D">
        <w:rPr>
          <w:rFonts w:ascii="Candara" w:hAnsi="Candara"/>
          <w:color w:val="000000" w:themeColor="text1"/>
          <w:spacing w:val="5"/>
          <w:sz w:val="22"/>
          <w:szCs w:val="22"/>
          <w:lang w:eastAsia="en-IN"/>
        </w:rPr>
        <w:t xml:space="preserve"> </w:t>
      </w:r>
      <w:r w:rsidR="00BA1849" w:rsidRPr="00CE0318">
        <w:rPr>
          <w:rFonts w:ascii="Candara" w:hAnsi="Candara"/>
          <w:color w:val="000000" w:themeColor="text1"/>
          <w:spacing w:val="5"/>
          <w:sz w:val="22"/>
          <w:szCs w:val="22"/>
          <w:lang w:eastAsia="en-IN"/>
        </w:rPr>
        <w:t>responsibilities include:</w:t>
      </w:r>
    </w:p>
    <w:p w14:paraId="3E5AA9FA" w14:textId="347AB0F3" w:rsidR="0032689E" w:rsidRPr="00CE0318" w:rsidRDefault="0032689E" w:rsidP="004C1E91">
      <w:pPr>
        <w:numPr>
          <w:ilvl w:val="0"/>
          <w:numId w:val="17"/>
        </w:numPr>
        <w:shd w:val="clear" w:color="auto" w:fill="FFFFFF"/>
        <w:spacing w:before="100" w:beforeAutospacing="1"/>
        <w:rPr>
          <w:rFonts w:ascii="Candara" w:hAnsi="Candara"/>
          <w:color w:val="000000" w:themeColor="text1"/>
          <w:spacing w:val="5"/>
          <w:sz w:val="22"/>
          <w:szCs w:val="22"/>
          <w:lang w:eastAsia="en-IN"/>
        </w:rPr>
      </w:pPr>
      <w:r w:rsidRPr="00CE0318">
        <w:rPr>
          <w:rFonts w:ascii="Candara" w:eastAsia="Times New Roman" w:hAnsi="Candara"/>
          <w:color w:val="000000" w:themeColor="text1"/>
          <w:sz w:val="22"/>
          <w:szCs w:val="22"/>
        </w:rPr>
        <w:t>Lead the planning, development, and execution of a fundraising strategy, aligned to Wetlands International South Asia strategy.</w:t>
      </w:r>
    </w:p>
    <w:p w14:paraId="6A7EA97D" w14:textId="1E5AC793" w:rsidR="0032689E" w:rsidRPr="00CE0318" w:rsidRDefault="0032689E" w:rsidP="0032689E">
      <w:pPr>
        <w:numPr>
          <w:ilvl w:val="0"/>
          <w:numId w:val="17"/>
        </w:numPr>
        <w:shd w:val="clear" w:color="auto" w:fill="FFFFFF"/>
        <w:spacing w:line="300" w:lineRule="atLeast"/>
        <w:textAlignment w:val="baseline"/>
        <w:rPr>
          <w:rFonts w:ascii="Candara" w:hAnsi="Candara" w:cs="Times New Roman"/>
          <w:color w:val="000000" w:themeColor="text1"/>
          <w:sz w:val="22"/>
          <w:szCs w:val="22"/>
        </w:rPr>
      </w:pPr>
      <w:r w:rsidRPr="00CE0318">
        <w:rPr>
          <w:rFonts w:ascii="Candara" w:hAnsi="Candara" w:cs="Times New Roman"/>
          <w:color w:val="000000" w:themeColor="text1"/>
          <w:sz w:val="22"/>
          <w:szCs w:val="22"/>
        </w:rPr>
        <w:t>Design and implement a systematic fundraising program to raise funds from Indian companies and international organizations</w:t>
      </w:r>
    </w:p>
    <w:p w14:paraId="183919B9" w14:textId="77777777" w:rsidR="0032689E" w:rsidRPr="00CE0318" w:rsidRDefault="0032689E" w:rsidP="0032689E">
      <w:pPr>
        <w:numPr>
          <w:ilvl w:val="0"/>
          <w:numId w:val="17"/>
        </w:numPr>
        <w:shd w:val="clear" w:color="auto" w:fill="FFFFFF"/>
        <w:spacing w:line="300" w:lineRule="atLeast"/>
        <w:textAlignment w:val="baseline"/>
        <w:rPr>
          <w:rFonts w:ascii="Candara" w:hAnsi="Candara" w:cs="Times New Roman"/>
          <w:color w:val="000000" w:themeColor="text1"/>
          <w:sz w:val="22"/>
          <w:szCs w:val="22"/>
        </w:rPr>
      </w:pPr>
      <w:r w:rsidRPr="00CE0318">
        <w:rPr>
          <w:rFonts w:ascii="Candara" w:hAnsi="Candara" w:cs="Times New Roman"/>
          <w:color w:val="000000" w:themeColor="text1"/>
          <w:sz w:val="22"/>
          <w:szCs w:val="22"/>
        </w:rPr>
        <w:t>Create proposals, presentations, and other materials for raising grant funding</w:t>
      </w:r>
    </w:p>
    <w:p w14:paraId="619C849A" w14:textId="77777777" w:rsidR="0032689E" w:rsidRPr="00CE0318" w:rsidRDefault="0032689E" w:rsidP="0032689E">
      <w:pPr>
        <w:numPr>
          <w:ilvl w:val="0"/>
          <w:numId w:val="17"/>
        </w:numPr>
        <w:shd w:val="clear" w:color="auto" w:fill="FFFFFF"/>
        <w:spacing w:line="300" w:lineRule="atLeast"/>
        <w:textAlignment w:val="baseline"/>
        <w:rPr>
          <w:rFonts w:ascii="Candara" w:hAnsi="Candara" w:cs="Times New Roman"/>
          <w:color w:val="000000" w:themeColor="text1"/>
          <w:sz w:val="22"/>
          <w:szCs w:val="22"/>
        </w:rPr>
      </w:pPr>
      <w:r w:rsidRPr="00CE0318">
        <w:rPr>
          <w:rFonts w:ascii="Candara" w:hAnsi="Candara" w:cs="Times New Roman"/>
          <w:color w:val="000000" w:themeColor="text1"/>
          <w:sz w:val="22"/>
          <w:szCs w:val="22"/>
        </w:rPr>
        <w:t>Establish and maintain relationships with CSR divisions of Indian companies, and raise CSR funding from them</w:t>
      </w:r>
    </w:p>
    <w:p w14:paraId="4C980334" w14:textId="77777777" w:rsidR="0032689E" w:rsidRPr="00CE0318" w:rsidRDefault="0032689E" w:rsidP="0032689E">
      <w:pPr>
        <w:numPr>
          <w:ilvl w:val="0"/>
          <w:numId w:val="17"/>
        </w:numPr>
        <w:shd w:val="clear" w:color="auto" w:fill="FFFFFF"/>
        <w:spacing w:line="300" w:lineRule="atLeast"/>
        <w:textAlignment w:val="baseline"/>
        <w:rPr>
          <w:rFonts w:ascii="Candara" w:hAnsi="Candara" w:cs="Times New Roman"/>
          <w:color w:val="000000" w:themeColor="text1"/>
          <w:sz w:val="22"/>
          <w:szCs w:val="22"/>
        </w:rPr>
      </w:pPr>
      <w:r w:rsidRPr="00CE0318">
        <w:rPr>
          <w:rFonts w:ascii="Candara" w:hAnsi="Candara" w:cs="Times New Roman"/>
          <w:color w:val="000000" w:themeColor="text1"/>
          <w:sz w:val="22"/>
          <w:szCs w:val="22"/>
        </w:rPr>
        <w:t>Generate and pursue opportunities for philanthropic donations nationally and internationally.</w:t>
      </w:r>
    </w:p>
    <w:p w14:paraId="71A3E5BE" w14:textId="1523F075" w:rsidR="00B72151" w:rsidRPr="00CE0318" w:rsidRDefault="00B72151" w:rsidP="00B72151">
      <w:pPr>
        <w:pStyle w:val="NormalWeb"/>
        <w:numPr>
          <w:ilvl w:val="0"/>
          <w:numId w:val="17"/>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 xml:space="preserve">Negotiate and close partnership deals that generate sustainable funding for </w:t>
      </w:r>
      <w:r w:rsidR="0027556D">
        <w:rPr>
          <w:rFonts w:ascii="Candara" w:hAnsi="Candara" w:cs="Times New Roman"/>
          <w:color w:val="000000" w:themeColor="text1"/>
        </w:rPr>
        <w:t xml:space="preserve">conservation </w:t>
      </w:r>
      <w:r w:rsidRPr="00CE0318">
        <w:rPr>
          <w:rFonts w:ascii="Candara" w:hAnsi="Candara" w:cs="Times New Roman"/>
          <w:color w:val="000000" w:themeColor="text1"/>
        </w:rPr>
        <w:t>initiatives.</w:t>
      </w:r>
    </w:p>
    <w:p w14:paraId="37B1A7D4" w14:textId="6A73DF6B" w:rsidR="00B72151" w:rsidRPr="00CE0318" w:rsidRDefault="00B72151" w:rsidP="00B72151">
      <w:pPr>
        <w:pStyle w:val="NormalWeb"/>
        <w:numPr>
          <w:ilvl w:val="0"/>
          <w:numId w:val="17"/>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Manage and expand existing partnerships to ensure ongoing collaboration and maximize impact.</w:t>
      </w:r>
    </w:p>
    <w:p w14:paraId="7E4E6EC9" w14:textId="77777777" w:rsidR="0032689E" w:rsidRPr="0032689E" w:rsidRDefault="0032689E" w:rsidP="00CE0318">
      <w:pPr>
        <w:pStyle w:val="NormalWeb"/>
        <w:numPr>
          <w:ilvl w:val="0"/>
          <w:numId w:val="17"/>
        </w:numPr>
        <w:spacing w:before="0" w:beforeAutospacing="0" w:after="0" w:afterAutospacing="0" w:line="300" w:lineRule="atLeast"/>
        <w:textAlignment w:val="baseline"/>
        <w:rPr>
          <w:rFonts w:ascii="Candara" w:hAnsi="Candara" w:cs="Times New Roman"/>
          <w:color w:val="000000" w:themeColor="text1"/>
        </w:rPr>
      </w:pPr>
      <w:r w:rsidRPr="0032689E">
        <w:rPr>
          <w:rFonts w:ascii="Candara" w:hAnsi="Candara" w:cs="Times New Roman"/>
          <w:color w:val="000000" w:themeColor="text1"/>
        </w:rPr>
        <w:t>Track and list funding opportunities and maintain a pipeline of potential donors </w:t>
      </w:r>
    </w:p>
    <w:p w14:paraId="0E947306" w14:textId="77777777" w:rsidR="0027556D" w:rsidRDefault="0032689E" w:rsidP="00CE0318">
      <w:pPr>
        <w:pStyle w:val="NormalWeb"/>
        <w:numPr>
          <w:ilvl w:val="0"/>
          <w:numId w:val="17"/>
        </w:numPr>
        <w:spacing w:before="0" w:beforeAutospacing="0" w:after="0" w:afterAutospacing="0" w:line="300" w:lineRule="atLeast"/>
        <w:textAlignment w:val="baseline"/>
        <w:rPr>
          <w:rFonts w:ascii="Candara" w:hAnsi="Candara" w:cs="Times New Roman"/>
          <w:color w:val="000000" w:themeColor="text1"/>
        </w:rPr>
      </w:pPr>
      <w:r w:rsidRPr="0032689E">
        <w:rPr>
          <w:rFonts w:ascii="Candara" w:hAnsi="Candara" w:cs="Times New Roman"/>
          <w:color w:val="000000" w:themeColor="text1"/>
        </w:rPr>
        <w:t>Identify, evaluate and track opportunities for lead generation like events, conferences, and seminars.</w:t>
      </w:r>
    </w:p>
    <w:p w14:paraId="72E6CB68" w14:textId="700D5BB5" w:rsidR="0032689E" w:rsidRPr="00CE0318" w:rsidRDefault="0032689E" w:rsidP="00CE0318">
      <w:pPr>
        <w:pStyle w:val="NormalWeb"/>
        <w:numPr>
          <w:ilvl w:val="0"/>
          <w:numId w:val="17"/>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Attend industry events and conferences for networking and lead generation</w:t>
      </w:r>
    </w:p>
    <w:p w14:paraId="3F943BAE" w14:textId="21791F4A" w:rsidR="00A22241" w:rsidRPr="00CE0318" w:rsidRDefault="006204E5" w:rsidP="004C1E91">
      <w:pPr>
        <w:pStyle w:val="SectionHeading"/>
        <w:ind w:firstLine="0"/>
        <w:rPr>
          <w:rFonts w:ascii="Candara" w:hAnsi="Candara" w:cstheme="minorHAnsi"/>
          <w:color w:val="000000" w:themeColor="text1"/>
          <w:sz w:val="22"/>
          <w:szCs w:val="22"/>
        </w:rPr>
      </w:pPr>
      <w:r w:rsidRPr="00CE0318">
        <w:rPr>
          <w:rFonts w:ascii="Candara" w:hAnsi="Candara" w:cstheme="minorHAnsi"/>
          <w:color w:val="000000" w:themeColor="text1"/>
          <w:sz w:val="22"/>
          <w:szCs w:val="22"/>
        </w:rPr>
        <w:t xml:space="preserve">Essential </w:t>
      </w:r>
      <w:r w:rsidR="00A22241" w:rsidRPr="00CE0318">
        <w:rPr>
          <w:rFonts w:ascii="Candara" w:hAnsi="Candara" w:cstheme="minorHAnsi"/>
          <w:color w:val="000000" w:themeColor="text1"/>
          <w:sz w:val="22"/>
          <w:szCs w:val="22"/>
        </w:rPr>
        <w:t xml:space="preserve">Qualifications </w:t>
      </w:r>
      <w:r w:rsidRPr="00CE0318">
        <w:rPr>
          <w:rFonts w:ascii="Candara" w:hAnsi="Candara" w:cstheme="minorHAnsi"/>
          <w:color w:val="000000" w:themeColor="text1"/>
          <w:sz w:val="22"/>
          <w:szCs w:val="22"/>
        </w:rPr>
        <w:t xml:space="preserve"> </w:t>
      </w:r>
    </w:p>
    <w:p w14:paraId="7AA23E73" w14:textId="4D45DF09" w:rsidR="0032689E" w:rsidRPr="00CE0318" w:rsidRDefault="0032689E" w:rsidP="0032689E">
      <w:pPr>
        <w:numPr>
          <w:ilvl w:val="0"/>
          <w:numId w:val="15"/>
        </w:numPr>
        <w:spacing w:before="100" w:beforeAutospacing="1" w:after="100" w:afterAutospacing="1"/>
        <w:jc w:val="both"/>
        <w:rPr>
          <w:rFonts w:ascii="Candara" w:eastAsia="Times New Roman" w:hAnsi="Candara" w:cs="Arial"/>
          <w:color w:val="000000" w:themeColor="text1"/>
          <w:spacing w:val="5"/>
          <w:sz w:val="22"/>
          <w:szCs w:val="22"/>
          <w:lang w:eastAsia="en-IN"/>
        </w:rPr>
      </w:pPr>
      <w:r w:rsidRPr="00CE0318">
        <w:rPr>
          <w:rFonts w:ascii="Candara" w:eastAsia="Times New Roman" w:hAnsi="Candara" w:cs="Arial"/>
          <w:color w:val="000000" w:themeColor="text1"/>
          <w:spacing w:val="5"/>
          <w:sz w:val="22"/>
          <w:szCs w:val="22"/>
          <w:lang w:eastAsia="en-IN"/>
        </w:rPr>
        <w:t xml:space="preserve">Post-graduate degree in business management, </w:t>
      </w:r>
      <w:r w:rsidR="00242F69">
        <w:rPr>
          <w:rFonts w:ascii="Candara" w:eastAsia="Times New Roman" w:hAnsi="Candara" w:cs="Arial"/>
          <w:color w:val="000000" w:themeColor="text1"/>
          <w:spacing w:val="5"/>
          <w:sz w:val="22"/>
          <w:szCs w:val="22"/>
          <w:lang w:eastAsia="en-IN"/>
        </w:rPr>
        <w:t>social work</w:t>
      </w:r>
      <w:r w:rsidRPr="00CE0318">
        <w:rPr>
          <w:rFonts w:ascii="Candara" w:eastAsia="Times New Roman" w:hAnsi="Candara" w:cs="Arial"/>
          <w:color w:val="000000" w:themeColor="text1"/>
          <w:spacing w:val="5"/>
          <w:sz w:val="22"/>
          <w:szCs w:val="22"/>
          <w:lang w:eastAsia="en-IN"/>
        </w:rPr>
        <w:t xml:space="preserve">, </w:t>
      </w:r>
      <w:r w:rsidR="00242F69">
        <w:rPr>
          <w:rFonts w:ascii="Candara" w:eastAsia="Times New Roman" w:hAnsi="Candara" w:cs="Arial"/>
          <w:color w:val="000000" w:themeColor="text1"/>
          <w:spacing w:val="5"/>
          <w:sz w:val="22"/>
          <w:szCs w:val="22"/>
          <w:lang w:eastAsia="en-IN"/>
        </w:rPr>
        <w:t>corporate social responsibility</w:t>
      </w:r>
      <w:r w:rsidRPr="00CE0318">
        <w:rPr>
          <w:rFonts w:ascii="Candara" w:eastAsia="Times New Roman" w:hAnsi="Candara" w:cs="Arial"/>
          <w:color w:val="000000" w:themeColor="text1"/>
          <w:spacing w:val="5"/>
          <w:sz w:val="22"/>
          <w:szCs w:val="22"/>
          <w:lang w:eastAsia="en-IN"/>
        </w:rPr>
        <w:t xml:space="preserve"> or related field</w:t>
      </w:r>
      <w:r w:rsidR="00242F69">
        <w:rPr>
          <w:rFonts w:ascii="Candara" w:eastAsia="Times New Roman" w:hAnsi="Candara" w:cs="Arial"/>
          <w:color w:val="000000" w:themeColor="text1"/>
          <w:spacing w:val="5"/>
          <w:sz w:val="22"/>
          <w:szCs w:val="22"/>
          <w:lang w:eastAsia="en-IN"/>
        </w:rPr>
        <w:t>s</w:t>
      </w:r>
      <w:r w:rsidRPr="00CE0318">
        <w:rPr>
          <w:rFonts w:ascii="Candara" w:eastAsia="Times New Roman" w:hAnsi="Candara" w:cs="Arial"/>
          <w:color w:val="000000" w:themeColor="text1"/>
          <w:spacing w:val="5"/>
          <w:sz w:val="22"/>
          <w:szCs w:val="22"/>
          <w:lang w:eastAsia="en-IN"/>
        </w:rPr>
        <w:t>, from a reputed university/institute</w:t>
      </w:r>
    </w:p>
    <w:p w14:paraId="3D42B877" w14:textId="11622DE1" w:rsidR="0032689E" w:rsidRPr="00CE0318" w:rsidRDefault="0032689E" w:rsidP="0032689E">
      <w:pPr>
        <w:numPr>
          <w:ilvl w:val="0"/>
          <w:numId w:val="15"/>
        </w:numPr>
        <w:spacing w:before="100" w:beforeAutospacing="1" w:after="100" w:afterAutospacing="1"/>
        <w:jc w:val="both"/>
        <w:rPr>
          <w:rFonts w:ascii="Candara" w:eastAsia="Times New Roman" w:hAnsi="Candara" w:cs="Arial"/>
          <w:color w:val="000000" w:themeColor="text1"/>
          <w:spacing w:val="5"/>
          <w:sz w:val="22"/>
          <w:szCs w:val="22"/>
          <w:lang w:eastAsia="en-IN"/>
        </w:rPr>
      </w:pPr>
      <w:r w:rsidRPr="00CE0318">
        <w:rPr>
          <w:rFonts w:ascii="Candara" w:eastAsia="Times New Roman" w:hAnsi="Candara" w:cs="Arial"/>
          <w:color w:val="000000" w:themeColor="text1"/>
          <w:spacing w:val="5"/>
          <w:sz w:val="22"/>
          <w:szCs w:val="22"/>
          <w:lang w:eastAsia="en-IN"/>
        </w:rPr>
        <w:lastRenderedPageBreak/>
        <w:t xml:space="preserve">Experience of </w:t>
      </w:r>
      <w:r w:rsidR="009B7A5E">
        <w:rPr>
          <w:rFonts w:ascii="Candara" w:eastAsia="Times New Roman" w:hAnsi="Candara" w:cs="Arial"/>
          <w:color w:val="000000" w:themeColor="text1"/>
          <w:spacing w:val="5"/>
          <w:sz w:val="22"/>
          <w:szCs w:val="22"/>
          <w:lang w:eastAsia="en-IN"/>
        </w:rPr>
        <w:t>8</w:t>
      </w:r>
      <w:r w:rsidRPr="00CE0318">
        <w:rPr>
          <w:rFonts w:ascii="Candara" w:eastAsia="Times New Roman" w:hAnsi="Candara" w:cs="Arial"/>
          <w:color w:val="000000" w:themeColor="text1"/>
          <w:spacing w:val="5"/>
          <w:sz w:val="22"/>
          <w:szCs w:val="22"/>
          <w:lang w:eastAsia="en-IN"/>
        </w:rPr>
        <w:t xml:space="preserve">+ years in </w:t>
      </w:r>
      <w:r w:rsidR="00242F69">
        <w:rPr>
          <w:rFonts w:ascii="Candara" w:eastAsia="Times New Roman" w:hAnsi="Candara" w:cs="Arial"/>
          <w:color w:val="000000" w:themeColor="text1"/>
          <w:spacing w:val="5"/>
          <w:sz w:val="22"/>
          <w:szCs w:val="22"/>
          <w:lang w:eastAsia="en-IN"/>
        </w:rPr>
        <w:t>fundraising</w:t>
      </w:r>
      <w:r w:rsidR="009B7A5E">
        <w:rPr>
          <w:rFonts w:ascii="Candara" w:eastAsia="Times New Roman" w:hAnsi="Candara" w:cs="Arial"/>
          <w:color w:val="000000" w:themeColor="text1"/>
          <w:spacing w:val="5"/>
          <w:sz w:val="22"/>
          <w:szCs w:val="22"/>
          <w:lang w:eastAsia="en-IN"/>
        </w:rPr>
        <w:t xml:space="preserve"> with a track record of raising </w:t>
      </w:r>
      <w:proofErr w:type="spellStart"/>
      <w:r w:rsidR="009B7A5E">
        <w:rPr>
          <w:rFonts w:ascii="Candara" w:eastAsia="Times New Roman" w:hAnsi="Candara" w:cs="Arial"/>
          <w:color w:val="000000" w:themeColor="text1"/>
          <w:spacing w:val="5"/>
          <w:sz w:val="22"/>
          <w:szCs w:val="22"/>
          <w:lang w:eastAsia="en-IN"/>
        </w:rPr>
        <w:t>atleast</w:t>
      </w:r>
      <w:proofErr w:type="spellEnd"/>
      <w:r w:rsidR="009B7A5E">
        <w:rPr>
          <w:rFonts w:ascii="Candara" w:eastAsia="Times New Roman" w:hAnsi="Candara" w:cs="Arial"/>
          <w:color w:val="000000" w:themeColor="text1"/>
          <w:spacing w:val="5"/>
          <w:sz w:val="22"/>
          <w:szCs w:val="22"/>
          <w:lang w:eastAsia="en-IN"/>
        </w:rPr>
        <w:t xml:space="preserve"> 2-3 </w:t>
      </w:r>
      <w:proofErr w:type="spellStart"/>
      <w:r w:rsidR="009B7A5E">
        <w:rPr>
          <w:rFonts w:ascii="Candara" w:eastAsia="Times New Roman" w:hAnsi="Candara" w:cs="Arial"/>
          <w:color w:val="000000" w:themeColor="text1"/>
          <w:spacing w:val="5"/>
          <w:sz w:val="22"/>
          <w:szCs w:val="22"/>
          <w:lang w:eastAsia="en-IN"/>
        </w:rPr>
        <w:t>cr</w:t>
      </w:r>
      <w:proofErr w:type="spellEnd"/>
      <w:r w:rsidR="009B7A5E">
        <w:rPr>
          <w:rFonts w:ascii="Candara" w:eastAsia="Times New Roman" w:hAnsi="Candara" w:cs="Arial"/>
          <w:color w:val="000000" w:themeColor="text1"/>
          <w:spacing w:val="5"/>
          <w:sz w:val="22"/>
          <w:szCs w:val="22"/>
          <w:lang w:eastAsia="en-IN"/>
        </w:rPr>
        <w:t xml:space="preserve"> annually in the last three years</w:t>
      </w:r>
    </w:p>
    <w:p w14:paraId="79770C30" w14:textId="67496CB0" w:rsidR="00B72151" w:rsidRPr="00CE0318" w:rsidRDefault="00B72151" w:rsidP="00B72151">
      <w:pPr>
        <w:pStyle w:val="NormalWeb"/>
        <w:numPr>
          <w:ilvl w:val="0"/>
          <w:numId w:val="15"/>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Excellent communication, presentation, and negotiation skills.</w:t>
      </w:r>
    </w:p>
    <w:p w14:paraId="671B97E7" w14:textId="60EB8D07" w:rsidR="00B72151" w:rsidRPr="00CE0318" w:rsidRDefault="00B72151" w:rsidP="00B72151">
      <w:pPr>
        <w:pStyle w:val="NormalWeb"/>
        <w:numPr>
          <w:ilvl w:val="0"/>
          <w:numId w:val="15"/>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Strong understanding of Corporate Social Responsibility (CSR) principles and practices.</w:t>
      </w:r>
    </w:p>
    <w:p w14:paraId="289F6C89" w14:textId="62D7794F" w:rsidR="00B72151" w:rsidRPr="00CE0318" w:rsidRDefault="00B72151" w:rsidP="00B72151">
      <w:pPr>
        <w:pStyle w:val="NormalWeb"/>
        <w:numPr>
          <w:ilvl w:val="0"/>
          <w:numId w:val="15"/>
        </w:numPr>
        <w:spacing w:before="0" w:beforeAutospacing="0" w:after="0" w:afterAutospacing="0" w:line="300" w:lineRule="atLeast"/>
        <w:textAlignment w:val="baseline"/>
        <w:rPr>
          <w:rFonts w:ascii="Candara" w:hAnsi="Candara" w:cs="Times New Roman"/>
          <w:color w:val="000000" w:themeColor="text1"/>
        </w:rPr>
      </w:pPr>
      <w:r w:rsidRPr="00CE0318">
        <w:rPr>
          <w:rFonts w:ascii="Candara" w:hAnsi="Candara" w:cs="Times New Roman"/>
          <w:color w:val="000000" w:themeColor="text1"/>
        </w:rPr>
        <w:t>Ability to work independently and manage multiple priorities effectively.</w:t>
      </w:r>
    </w:p>
    <w:p w14:paraId="500808C9" w14:textId="77777777" w:rsidR="0032689E" w:rsidRPr="0032689E" w:rsidRDefault="0032689E" w:rsidP="00CE0318">
      <w:pPr>
        <w:pStyle w:val="NormalWeb"/>
        <w:numPr>
          <w:ilvl w:val="0"/>
          <w:numId w:val="15"/>
        </w:numPr>
        <w:spacing w:before="0" w:beforeAutospacing="0" w:after="0" w:afterAutospacing="0" w:line="300" w:lineRule="atLeast"/>
        <w:textAlignment w:val="baseline"/>
        <w:rPr>
          <w:rFonts w:ascii="Candara" w:hAnsi="Candara" w:cs="Times New Roman"/>
          <w:color w:val="000000" w:themeColor="text1"/>
        </w:rPr>
      </w:pPr>
      <w:r w:rsidRPr="0032689E">
        <w:rPr>
          <w:rFonts w:ascii="Candara" w:hAnsi="Candara" w:cs="Times New Roman"/>
          <w:color w:val="000000" w:themeColor="text1"/>
        </w:rPr>
        <w:t>Working knowledge of Corporate Social Responsibility, Grants Management preferred  </w:t>
      </w:r>
    </w:p>
    <w:p w14:paraId="5F45EC3F" w14:textId="002C26DF" w:rsidR="0032689E" w:rsidRPr="00CE0318" w:rsidRDefault="0032689E" w:rsidP="00CE0318">
      <w:pPr>
        <w:pStyle w:val="NormalWeb"/>
        <w:numPr>
          <w:ilvl w:val="0"/>
          <w:numId w:val="15"/>
        </w:numPr>
        <w:spacing w:before="0" w:beforeAutospacing="0" w:after="0" w:afterAutospacing="0" w:line="300" w:lineRule="atLeast"/>
        <w:textAlignment w:val="baseline"/>
        <w:rPr>
          <w:rFonts w:ascii="Candara" w:hAnsi="Candara" w:cstheme="minorBidi"/>
          <w:color w:val="000000" w:themeColor="text1"/>
          <w:spacing w:val="5"/>
        </w:rPr>
      </w:pPr>
      <w:r w:rsidRPr="0032689E">
        <w:rPr>
          <w:rFonts w:ascii="Candara" w:hAnsi="Candara" w:cs="Times New Roman"/>
          <w:color w:val="000000" w:themeColor="text1"/>
        </w:rPr>
        <w:t xml:space="preserve">Proficiency </w:t>
      </w:r>
      <w:r w:rsidRPr="0032689E">
        <w:rPr>
          <w:rFonts w:ascii="Candara" w:hAnsi="Candara" w:cstheme="minorBidi"/>
          <w:color w:val="000000" w:themeColor="text1"/>
          <w:spacing w:val="5"/>
        </w:rPr>
        <w:t xml:space="preserve">in MS Office, especially Excel, </w:t>
      </w:r>
      <w:r w:rsidR="00A71ACA">
        <w:rPr>
          <w:rFonts w:ascii="Candara" w:hAnsi="Candara" w:cstheme="minorBidi"/>
          <w:color w:val="000000" w:themeColor="text1"/>
          <w:spacing w:val="5"/>
        </w:rPr>
        <w:t>Word</w:t>
      </w:r>
      <w:r w:rsidRPr="0032689E">
        <w:rPr>
          <w:rFonts w:ascii="Candara" w:hAnsi="Candara" w:cstheme="minorBidi"/>
          <w:color w:val="000000" w:themeColor="text1"/>
          <w:spacing w:val="5"/>
        </w:rPr>
        <w:t xml:space="preserve"> and PowerPoint  </w:t>
      </w:r>
    </w:p>
    <w:p w14:paraId="7CD19D95" w14:textId="77777777" w:rsidR="00CE0318" w:rsidRPr="0032689E" w:rsidRDefault="00CE0318" w:rsidP="00CE0318">
      <w:pPr>
        <w:pStyle w:val="NormalWeb"/>
        <w:spacing w:before="0" w:beforeAutospacing="0" w:after="0" w:afterAutospacing="0" w:line="300" w:lineRule="atLeast"/>
        <w:ind w:left="720"/>
        <w:textAlignment w:val="baseline"/>
        <w:rPr>
          <w:rFonts w:ascii="Candara" w:hAnsi="Candara" w:cstheme="minorBidi"/>
          <w:color w:val="000000" w:themeColor="text1"/>
          <w:spacing w:val="5"/>
        </w:rPr>
      </w:pPr>
    </w:p>
    <w:p w14:paraId="01CCADFB" w14:textId="77777777" w:rsidR="008E2D39" w:rsidRPr="00CE0318" w:rsidRDefault="008E2D39" w:rsidP="004C1E91">
      <w:pPr>
        <w:pStyle w:val="SectionHeading"/>
        <w:ind w:firstLine="0"/>
        <w:rPr>
          <w:rFonts w:ascii="Candara" w:hAnsi="Candara" w:cstheme="minorHAnsi"/>
          <w:color w:val="000000" w:themeColor="text1"/>
          <w:sz w:val="22"/>
          <w:szCs w:val="22"/>
        </w:rPr>
      </w:pPr>
      <w:r w:rsidRPr="00CE0318">
        <w:rPr>
          <w:rFonts w:ascii="Candara" w:hAnsi="Candara" w:cstheme="minorHAnsi"/>
          <w:color w:val="000000" w:themeColor="text1"/>
          <w:sz w:val="22"/>
          <w:szCs w:val="22"/>
        </w:rPr>
        <w:t>Remuneration</w:t>
      </w:r>
    </w:p>
    <w:p w14:paraId="2B00EB0C" w14:textId="093121CB" w:rsidR="00B108C9" w:rsidRPr="00CE0318" w:rsidRDefault="00B108C9" w:rsidP="004C1E91">
      <w:pPr>
        <w:rPr>
          <w:rFonts w:ascii="Candara" w:hAnsi="Candara"/>
          <w:color w:val="000000" w:themeColor="text1"/>
          <w:sz w:val="22"/>
          <w:szCs w:val="22"/>
        </w:rPr>
      </w:pPr>
      <w:r w:rsidRPr="00CE0318">
        <w:rPr>
          <w:rFonts w:ascii="Candara" w:hAnsi="Candara"/>
          <w:color w:val="000000" w:themeColor="text1"/>
          <w:sz w:val="22"/>
          <w:szCs w:val="22"/>
        </w:rPr>
        <w:t xml:space="preserve">The incumbent will be placed with an annual gross remuneration of Rs. </w:t>
      </w:r>
      <w:r w:rsidR="009B7A5E">
        <w:rPr>
          <w:rFonts w:ascii="Candara" w:hAnsi="Candara"/>
          <w:color w:val="000000" w:themeColor="text1"/>
          <w:sz w:val="22"/>
          <w:szCs w:val="22"/>
        </w:rPr>
        <w:t>22</w:t>
      </w:r>
      <w:r w:rsidRPr="00CE0318">
        <w:rPr>
          <w:rFonts w:ascii="Candara" w:hAnsi="Candara"/>
          <w:color w:val="000000" w:themeColor="text1"/>
          <w:sz w:val="22"/>
          <w:szCs w:val="22"/>
        </w:rPr>
        <w:t xml:space="preserve"> lakhs with all perks. </w:t>
      </w:r>
    </w:p>
    <w:p w14:paraId="0941DE8F" w14:textId="77777777" w:rsidR="00A70712" w:rsidRPr="00CE0318" w:rsidRDefault="00A70712" w:rsidP="004C1E91">
      <w:pPr>
        <w:pStyle w:val="SectionHeading"/>
        <w:ind w:firstLine="0"/>
        <w:rPr>
          <w:rFonts w:ascii="Candara" w:hAnsi="Candara" w:cstheme="minorHAnsi"/>
          <w:color w:val="000000" w:themeColor="text1"/>
          <w:sz w:val="22"/>
          <w:szCs w:val="22"/>
        </w:rPr>
      </w:pPr>
      <w:r w:rsidRPr="00CE0318">
        <w:rPr>
          <w:rFonts w:ascii="Candara" w:hAnsi="Candara" w:cstheme="minorHAnsi"/>
          <w:color w:val="000000" w:themeColor="text1"/>
          <w:sz w:val="22"/>
          <w:szCs w:val="22"/>
        </w:rPr>
        <w:t>Application process</w:t>
      </w:r>
    </w:p>
    <w:p w14:paraId="3F03C75A" w14:textId="7A829CFF" w:rsidR="00A70712" w:rsidRPr="00CE0318" w:rsidRDefault="000F545C" w:rsidP="004C1E91">
      <w:pPr>
        <w:rPr>
          <w:rFonts w:ascii="Candara" w:hAnsi="Candara" w:cstheme="minorHAnsi"/>
          <w:color w:val="000000" w:themeColor="text1"/>
          <w:sz w:val="22"/>
          <w:szCs w:val="22"/>
        </w:rPr>
      </w:pPr>
      <w:r w:rsidRPr="00CE0318">
        <w:rPr>
          <w:rFonts w:ascii="Candara" w:hAnsi="Candara" w:cs="Times New Roman"/>
          <w:bCs/>
          <w:color w:val="000000" w:themeColor="text1"/>
          <w:sz w:val="22"/>
          <w:szCs w:val="22"/>
        </w:rPr>
        <w:t>Interested candidates may send their detailed resume</w:t>
      </w:r>
      <w:r w:rsidR="009B42FD" w:rsidRPr="00CE0318">
        <w:rPr>
          <w:rFonts w:ascii="Candara" w:hAnsi="Candara" w:cs="Times New Roman"/>
          <w:bCs/>
          <w:color w:val="000000" w:themeColor="text1"/>
          <w:sz w:val="22"/>
          <w:szCs w:val="22"/>
        </w:rPr>
        <w:t xml:space="preserve"> </w:t>
      </w:r>
      <w:r w:rsidRPr="00CE0318">
        <w:rPr>
          <w:rFonts w:ascii="Candara" w:hAnsi="Candara" w:cs="Times New Roman"/>
          <w:bCs/>
          <w:color w:val="000000" w:themeColor="text1"/>
          <w:sz w:val="22"/>
          <w:szCs w:val="22"/>
        </w:rPr>
        <w:t xml:space="preserve">at </w:t>
      </w:r>
      <w:hyperlink r:id="rId7" w:history="1">
        <w:r w:rsidRPr="00CE7F2C">
          <w:rPr>
            <w:rStyle w:val="Hyperlink"/>
            <w:rFonts w:ascii="Candara" w:hAnsi="Candara" w:cs="Times New Roman"/>
            <w:b/>
            <w:bCs/>
            <w:color w:val="000000" w:themeColor="text1"/>
            <w:sz w:val="22"/>
            <w:szCs w:val="22"/>
          </w:rPr>
          <w:t>recruitment@wi-sa.org</w:t>
        </w:r>
      </w:hyperlink>
      <w:r w:rsidRPr="00CE0318">
        <w:rPr>
          <w:rFonts w:ascii="Candara" w:hAnsi="Candara" w:cs="Times New Roman"/>
          <w:bCs/>
          <w:color w:val="000000" w:themeColor="text1"/>
          <w:sz w:val="22"/>
          <w:szCs w:val="22"/>
        </w:rPr>
        <w:t xml:space="preserve"> by </w:t>
      </w:r>
      <w:r w:rsidR="000C3CC1" w:rsidRPr="00CE7F2C">
        <w:rPr>
          <w:rFonts w:ascii="Candara" w:hAnsi="Candara" w:cs="Times New Roman"/>
          <w:b/>
          <w:color w:val="000000" w:themeColor="text1"/>
          <w:sz w:val="22"/>
          <w:szCs w:val="22"/>
        </w:rPr>
        <w:t>December 15</w:t>
      </w:r>
      <w:r w:rsidR="00397381" w:rsidRPr="00CE7F2C">
        <w:rPr>
          <w:rFonts w:ascii="Candara" w:hAnsi="Candara" w:cs="Times New Roman"/>
          <w:b/>
          <w:color w:val="000000" w:themeColor="text1"/>
          <w:sz w:val="21"/>
          <w:szCs w:val="21"/>
        </w:rPr>
        <w:t>, 2024</w:t>
      </w:r>
      <w:r w:rsidR="009D4E47" w:rsidRPr="00CE0318">
        <w:rPr>
          <w:rFonts w:ascii="Candara" w:hAnsi="Candara" w:cs="Times New Roman"/>
          <w:bCs/>
          <w:color w:val="000000" w:themeColor="text1"/>
          <w:sz w:val="21"/>
          <w:szCs w:val="21"/>
        </w:rPr>
        <w:t xml:space="preserve"> </w:t>
      </w:r>
      <w:r w:rsidRPr="00CE0318">
        <w:rPr>
          <w:rFonts w:ascii="Candara" w:hAnsi="Candara" w:cs="Times New Roman"/>
          <w:bCs/>
          <w:color w:val="000000" w:themeColor="text1"/>
          <w:sz w:val="22"/>
          <w:szCs w:val="22"/>
        </w:rPr>
        <w:t xml:space="preserve">with ‘Application: </w:t>
      </w:r>
      <w:r w:rsidR="00CE0318" w:rsidRPr="00CE0318">
        <w:rPr>
          <w:rFonts w:ascii="Candara" w:hAnsi="Candara" w:cs="Times New Roman"/>
          <w:bCs/>
          <w:color w:val="000000" w:themeColor="text1"/>
          <w:sz w:val="22"/>
          <w:szCs w:val="22"/>
        </w:rPr>
        <w:t xml:space="preserve">Fundraising </w:t>
      </w:r>
      <w:r w:rsidR="009B7A5E">
        <w:rPr>
          <w:rFonts w:ascii="Candara" w:hAnsi="Candara" w:cs="Times New Roman"/>
          <w:bCs/>
          <w:color w:val="000000" w:themeColor="text1"/>
          <w:sz w:val="22"/>
          <w:szCs w:val="22"/>
        </w:rPr>
        <w:t>Manager</w:t>
      </w:r>
      <w:r w:rsidRPr="00CE0318">
        <w:rPr>
          <w:rFonts w:ascii="Candara" w:hAnsi="Candara" w:cs="Times New Roman"/>
          <w:bCs/>
          <w:color w:val="000000" w:themeColor="text1"/>
          <w:sz w:val="22"/>
          <w:szCs w:val="22"/>
        </w:rPr>
        <w:t xml:space="preserve">’ in subject line. The resume should provide information on candidate’s ability to meet the mentioned qualifications and experience and perform the tasks described above.  </w:t>
      </w:r>
    </w:p>
    <w:p w14:paraId="0F039267" w14:textId="77777777" w:rsidR="00A22241" w:rsidRPr="004C1E91" w:rsidRDefault="00A22241" w:rsidP="004C1E91">
      <w:pPr>
        <w:ind w:left="284" w:right="393" w:hanging="284"/>
        <w:rPr>
          <w:rFonts w:ascii="Candara" w:hAnsi="Candara" w:cstheme="minorHAnsi"/>
          <w:b/>
          <w:sz w:val="22"/>
          <w:szCs w:val="22"/>
        </w:rPr>
      </w:pPr>
    </w:p>
    <w:p w14:paraId="17143091" w14:textId="77777777" w:rsidR="00A22241" w:rsidRPr="00D26DE5" w:rsidRDefault="00A22241" w:rsidP="00A22241">
      <w:pPr>
        <w:rPr>
          <w:rFonts w:ascii="Candara" w:hAnsi="Candara"/>
        </w:rPr>
      </w:pPr>
    </w:p>
    <w:p w14:paraId="7C97F886" w14:textId="77777777" w:rsidR="00A22241" w:rsidRDefault="00A22241" w:rsidP="00A6234D">
      <w:pPr>
        <w:rPr>
          <w:rFonts w:ascii="Candara" w:hAnsi="Candara" w:cstheme="minorHAnsi"/>
          <w:b/>
          <w:sz w:val="20"/>
          <w:szCs w:val="20"/>
          <w:lang w:val="en-US"/>
        </w:rPr>
      </w:pPr>
    </w:p>
    <w:p w14:paraId="6D262251" w14:textId="77777777" w:rsidR="00A22241" w:rsidRDefault="00A22241" w:rsidP="00A6234D">
      <w:pPr>
        <w:rPr>
          <w:rFonts w:ascii="Candara" w:hAnsi="Candara" w:cstheme="minorHAnsi"/>
          <w:b/>
          <w:sz w:val="20"/>
          <w:szCs w:val="20"/>
          <w:lang w:val="en-US"/>
        </w:rPr>
      </w:pPr>
    </w:p>
    <w:p w14:paraId="6AFF5E28" w14:textId="77777777" w:rsidR="00A22241" w:rsidRDefault="00A22241" w:rsidP="00A6234D">
      <w:pPr>
        <w:rPr>
          <w:rFonts w:ascii="Candara" w:hAnsi="Candara" w:cstheme="minorHAnsi"/>
          <w:b/>
          <w:sz w:val="20"/>
          <w:szCs w:val="20"/>
          <w:lang w:val="en-US"/>
        </w:rPr>
      </w:pPr>
    </w:p>
    <w:p w14:paraId="61CC118D" w14:textId="77777777" w:rsidR="00530389" w:rsidRDefault="00530389">
      <w:pPr>
        <w:rPr>
          <w:rFonts w:ascii="Candara" w:hAnsi="Candara"/>
        </w:rPr>
      </w:pPr>
    </w:p>
    <w:p w14:paraId="6CCA3326" w14:textId="77777777" w:rsidR="00BA60B6" w:rsidRDefault="00BA60B6">
      <w:pPr>
        <w:rPr>
          <w:rFonts w:ascii="Candara" w:hAnsi="Candara"/>
        </w:rPr>
      </w:pPr>
    </w:p>
    <w:p w14:paraId="24192C59" w14:textId="77777777" w:rsidR="00BA60B6" w:rsidRDefault="00BA60B6">
      <w:pPr>
        <w:rPr>
          <w:rFonts w:ascii="Candara" w:hAnsi="Candara"/>
        </w:rPr>
      </w:pPr>
    </w:p>
    <w:p w14:paraId="74C70967" w14:textId="77777777" w:rsidR="00BA60B6" w:rsidRPr="00D26DE5" w:rsidRDefault="00BA60B6">
      <w:pPr>
        <w:rPr>
          <w:rFonts w:ascii="Candara" w:hAnsi="Candara"/>
        </w:rPr>
      </w:pPr>
    </w:p>
    <w:sectPr w:rsidR="00BA60B6" w:rsidRPr="00D26DE5" w:rsidSect="00C451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2CEF"/>
    <w:multiLevelType w:val="hybridMultilevel"/>
    <w:tmpl w:val="2D4AB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067F5B"/>
    <w:multiLevelType w:val="hybridMultilevel"/>
    <w:tmpl w:val="2EC003E6"/>
    <w:lvl w:ilvl="0" w:tplc="6F40661E">
      <w:start w:val="3"/>
      <w:numFmt w:val="bullet"/>
      <w:lvlText w:val="-"/>
      <w:lvlJc w:val="left"/>
      <w:pPr>
        <w:ind w:left="720" w:hanging="360"/>
      </w:pPr>
      <w:rPr>
        <w:rFonts w:ascii="Candara" w:eastAsiaTheme="minorHAnsi" w:hAnsi="Candara"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A0116B"/>
    <w:multiLevelType w:val="hybridMultilevel"/>
    <w:tmpl w:val="E48A12F8"/>
    <w:lvl w:ilvl="0" w:tplc="08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C7A30"/>
    <w:multiLevelType w:val="hybridMultilevel"/>
    <w:tmpl w:val="9F260B5E"/>
    <w:lvl w:ilvl="0" w:tplc="6F40661E">
      <w:start w:val="3"/>
      <w:numFmt w:val="bullet"/>
      <w:lvlText w:val="-"/>
      <w:lvlJc w:val="left"/>
      <w:pPr>
        <w:ind w:left="720" w:hanging="360"/>
      </w:pPr>
      <w:rPr>
        <w:rFonts w:ascii="Candara" w:eastAsiaTheme="minorHAnsi" w:hAnsi="Candara"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025C51"/>
    <w:multiLevelType w:val="hybridMultilevel"/>
    <w:tmpl w:val="8E98C6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2CD2561"/>
    <w:multiLevelType w:val="hybridMultilevel"/>
    <w:tmpl w:val="70D8A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F220DC"/>
    <w:multiLevelType w:val="hybridMultilevel"/>
    <w:tmpl w:val="975AC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D93751"/>
    <w:multiLevelType w:val="hybridMultilevel"/>
    <w:tmpl w:val="9A16D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94863"/>
    <w:multiLevelType w:val="multilevel"/>
    <w:tmpl w:val="824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C5A60"/>
    <w:multiLevelType w:val="multilevel"/>
    <w:tmpl w:val="D20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C1CEA"/>
    <w:multiLevelType w:val="multilevel"/>
    <w:tmpl w:val="CB2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61582"/>
    <w:multiLevelType w:val="multilevel"/>
    <w:tmpl w:val="7FB8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B0BA1"/>
    <w:multiLevelType w:val="hybridMultilevel"/>
    <w:tmpl w:val="C1E2A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11497C"/>
    <w:multiLevelType w:val="multilevel"/>
    <w:tmpl w:val="D11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46A9A"/>
    <w:multiLevelType w:val="hybridMultilevel"/>
    <w:tmpl w:val="E9981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B714C3"/>
    <w:multiLevelType w:val="hybridMultilevel"/>
    <w:tmpl w:val="E97E2EB2"/>
    <w:lvl w:ilvl="0" w:tplc="6F40661E">
      <w:start w:val="3"/>
      <w:numFmt w:val="bullet"/>
      <w:lvlText w:val="-"/>
      <w:lvlJc w:val="left"/>
      <w:pPr>
        <w:ind w:left="720" w:hanging="360"/>
      </w:pPr>
      <w:rPr>
        <w:rFonts w:ascii="Candara" w:eastAsiaTheme="minorHAnsi" w:hAnsi="Candar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63A99"/>
    <w:multiLevelType w:val="hybridMultilevel"/>
    <w:tmpl w:val="5BDED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D00CA9"/>
    <w:multiLevelType w:val="multilevel"/>
    <w:tmpl w:val="E37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4F2"/>
    <w:multiLevelType w:val="hybridMultilevel"/>
    <w:tmpl w:val="35B00384"/>
    <w:lvl w:ilvl="0" w:tplc="A184E8D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FB106A"/>
    <w:multiLevelType w:val="hybridMultilevel"/>
    <w:tmpl w:val="ED94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B449AB"/>
    <w:multiLevelType w:val="multilevel"/>
    <w:tmpl w:val="E45C1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B2AAC"/>
    <w:multiLevelType w:val="hybridMultilevel"/>
    <w:tmpl w:val="6AA8241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E06D2"/>
    <w:multiLevelType w:val="hybridMultilevel"/>
    <w:tmpl w:val="AA60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F42748"/>
    <w:multiLevelType w:val="multilevel"/>
    <w:tmpl w:val="65F4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7404615">
    <w:abstractNumId w:val="0"/>
  </w:num>
  <w:num w:numId="2" w16cid:durableId="1263298668">
    <w:abstractNumId w:val="12"/>
  </w:num>
  <w:num w:numId="3" w16cid:durableId="1808009438">
    <w:abstractNumId w:val="16"/>
  </w:num>
  <w:num w:numId="4" w16cid:durableId="286277840">
    <w:abstractNumId w:val="4"/>
  </w:num>
  <w:num w:numId="5" w16cid:durableId="1085538950">
    <w:abstractNumId w:val="18"/>
  </w:num>
  <w:num w:numId="6" w16cid:durableId="513807243">
    <w:abstractNumId w:val="6"/>
  </w:num>
  <w:num w:numId="7" w16cid:durableId="32929208">
    <w:abstractNumId w:val="5"/>
  </w:num>
  <w:num w:numId="8" w16cid:durableId="2018656190">
    <w:abstractNumId w:val="19"/>
  </w:num>
  <w:num w:numId="9" w16cid:durableId="1748452653">
    <w:abstractNumId w:val="7"/>
  </w:num>
  <w:num w:numId="10" w16cid:durableId="2079546444">
    <w:abstractNumId w:val="14"/>
  </w:num>
  <w:num w:numId="11" w16cid:durableId="1592084674">
    <w:abstractNumId w:val="15"/>
  </w:num>
  <w:num w:numId="12" w16cid:durableId="537426721">
    <w:abstractNumId w:val="3"/>
  </w:num>
  <w:num w:numId="13" w16cid:durableId="1410349694">
    <w:abstractNumId w:val="2"/>
  </w:num>
  <w:num w:numId="14" w16cid:durableId="1949005139">
    <w:abstractNumId w:val="1"/>
  </w:num>
  <w:num w:numId="15" w16cid:durableId="1931888183">
    <w:abstractNumId w:val="21"/>
  </w:num>
  <w:num w:numId="16" w16cid:durableId="222066648">
    <w:abstractNumId w:val="22"/>
  </w:num>
  <w:num w:numId="17" w16cid:durableId="1278221505">
    <w:abstractNumId w:val="9"/>
  </w:num>
  <w:num w:numId="18" w16cid:durableId="133454331">
    <w:abstractNumId w:val="17"/>
  </w:num>
  <w:num w:numId="19" w16cid:durableId="202181466">
    <w:abstractNumId w:val="11"/>
  </w:num>
  <w:num w:numId="20" w16cid:durableId="1441534202">
    <w:abstractNumId w:val="8"/>
  </w:num>
  <w:num w:numId="21" w16cid:durableId="974990235">
    <w:abstractNumId w:val="20"/>
  </w:num>
  <w:num w:numId="22" w16cid:durableId="1677732032">
    <w:abstractNumId w:val="10"/>
  </w:num>
  <w:num w:numId="23" w16cid:durableId="1726639837">
    <w:abstractNumId w:val="13"/>
  </w:num>
  <w:num w:numId="24" w16cid:durableId="19103795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89"/>
    <w:rsid w:val="00020F6A"/>
    <w:rsid w:val="000330B2"/>
    <w:rsid w:val="000564EF"/>
    <w:rsid w:val="000C3CC1"/>
    <w:rsid w:val="000F545C"/>
    <w:rsid w:val="001137A2"/>
    <w:rsid w:val="00113CAB"/>
    <w:rsid w:val="00116E99"/>
    <w:rsid w:val="00130575"/>
    <w:rsid w:val="0013327E"/>
    <w:rsid w:val="001E1CA3"/>
    <w:rsid w:val="00202F9B"/>
    <w:rsid w:val="00242F69"/>
    <w:rsid w:val="0027556D"/>
    <w:rsid w:val="002E7E57"/>
    <w:rsid w:val="0032689E"/>
    <w:rsid w:val="00341FCE"/>
    <w:rsid w:val="00371579"/>
    <w:rsid w:val="00397381"/>
    <w:rsid w:val="003E2B84"/>
    <w:rsid w:val="00446AAF"/>
    <w:rsid w:val="004532BC"/>
    <w:rsid w:val="0045386D"/>
    <w:rsid w:val="004A7FED"/>
    <w:rsid w:val="004C1E91"/>
    <w:rsid w:val="005132BA"/>
    <w:rsid w:val="00524D68"/>
    <w:rsid w:val="00530389"/>
    <w:rsid w:val="005319F5"/>
    <w:rsid w:val="0054116F"/>
    <w:rsid w:val="006204E5"/>
    <w:rsid w:val="00692F73"/>
    <w:rsid w:val="006F6BFA"/>
    <w:rsid w:val="006F744F"/>
    <w:rsid w:val="00713604"/>
    <w:rsid w:val="007E3312"/>
    <w:rsid w:val="0081244F"/>
    <w:rsid w:val="00883A89"/>
    <w:rsid w:val="008C5142"/>
    <w:rsid w:val="008E2D39"/>
    <w:rsid w:val="00914266"/>
    <w:rsid w:val="00964202"/>
    <w:rsid w:val="009B42FD"/>
    <w:rsid w:val="009B7A5E"/>
    <w:rsid w:val="009D4E47"/>
    <w:rsid w:val="00A01AFE"/>
    <w:rsid w:val="00A22241"/>
    <w:rsid w:val="00A6234D"/>
    <w:rsid w:val="00A70712"/>
    <w:rsid w:val="00A71ACA"/>
    <w:rsid w:val="00B108C9"/>
    <w:rsid w:val="00B119CB"/>
    <w:rsid w:val="00B30015"/>
    <w:rsid w:val="00B72151"/>
    <w:rsid w:val="00BA1849"/>
    <w:rsid w:val="00BA60B6"/>
    <w:rsid w:val="00BD49EF"/>
    <w:rsid w:val="00C25877"/>
    <w:rsid w:val="00C4517F"/>
    <w:rsid w:val="00CE0318"/>
    <w:rsid w:val="00CE7F2C"/>
    <w:rsid w:val="00D26DE5"/>
    <w:rsid w:val="00D5646F"/>
    <w:rsid w:val="00DC7C44"/>
    <w:rsid w:val="00DE7711"/>
    <w:rsid w:val="00DF6988"/>
    <w:rsid w:val="00E93DAD"/>
    <w:rsid w:val="00E94CCB"/>
    <w:rsid w:val="00EB4846"/>
    <w:rsid w:val="00F37740"/>
    <w:rsid w:val="00F46998"/>
    <w:rsid w:val="00FA651B"/>
    <w:rsid w:val="00FC7C7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B8B31"/>
  <w15:docId w15:val="{1866A870-CF8B-0E4D-8F6A-762CD7FD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B2"/>
  </w:style>
  <w:style w:type="paragraph" w:styleId="Heading1">
    <w:name w:val="heading 1"/>
    <w:basedOn w:val="Normal"/>
    <w:next w:val="Normal"/>
    <w:link w:val="Heading1Char"/>
    <w:uiPriority w:val="9"/>
    <w:qFormat/>
    <w:rsid w:val="005303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389"/>
    <w:pPr>
      <w:autoSpaceDE w:val="0"/>
      <w:autoSpaceDN w:val="0"/>
      <w:adjustRightInd w:val="0"/>
    </w:pPr>
    <w:rPr>
      <w:rFonts w:ascii="Times New Roman" w:hAnsi="Times New Roman" w:cs="Times New Roman"/>
      <w:color w:val="000000"/>
      <w:lang w:val="nl-NL"/>
    </w:rPr>
  </w:style>
  <w:style w:type="paragraph" w:styleId="ListParagraph">
    <w:name w:val="List Paragraph"/>
    <w:aliases w:val="Akapit z listą BS,123 List Paragraph,Main numbered paragraph,List Paragraph (numbered (a)),Bullets,Body,References,List_Paragraph,Multilevel para_II,List Paragraph1,Normal 2 DC,Numbered List Paragraph,Liste 1,ReferencesCxSpLast"/>
    <w:basedOn w:val="Normal"/>
    <w:link w:val="ListParagraphChar"/>
    <w:uiPriority w:val="34"/>
    <w:qFormat/>
    <w:rsid w:val="00530389"/>
    <w:pPr>
      <w:spacing w:after="160" w:line="259" w:lineRule="auto"/>
      <w:ind w:left="720"/>
      <w:contextualSpacing/>
    </w:pPr>
    <w:rPr>
      <w:sz w:val="22"/>
      <w:szCs w:val="22"/>
      <w:lang w:val="nl-NL"/>
    </w:rPr>
  </w:style>
  <w:style w:type="paragraph" w:styleId="BalloonText">
    <w:name w:val="Balloon Text"/>
    <w:basedOn w:val="Normal"/>
    <w:link w:val="BalloonTextChar"/>
    <w:uiPriority w:val="99"/>
    <w:semiHidden/>
    <w:unhideWhenUsed/>
    <w:rsid w:val="005303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0389"/>
    <w:rPr>
      <w:rFonts w:ascii="Times New Roman" w:hAnsi="Times New Roman" w:cs="Times New Roman"/>
      <w:sz w:val="18"/>
      <w:szCs w:val="18"/>
    </w:rPr>
  </w:style>
  <w:style w:type="character" w:styleId="CommentReference">
    <w:name w:val="annotation reference"/>
    <w:basedOn w:val="DefaultParagraphFont"/>
    <w:semiHidden/>
    <w:rsid w:val="00530389"/>
    <w:rPr>
      <w:sz w:val="16"/>
      <w:szCs w:val="16"/>
    </w:rPr>
  </w:style>
  <w:style w:type="paragraph" w:styleId="CommentText">
    <w:name w:val="annotation text"/>
    <w:basedOn w:val="Normal"/>
    <w:link w:val="CommentTextChar"/>
    <w:semiHidden/>
    <w:rsid w:val="00530389"/>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530389"/>
    <w:rPr>
      <w:rFonts w:ascii="Times New Roman" w:eastAsia="Times New Roman" w:hAnsi="Times New Roman" w:cs="Times New Roman"/>
      <w:sz w:val="20"/>
      <w:szCs w:val="20"/>
      <w:lang w:val="en-GB"/>
    </w:rPr>
  </w:style>
  <w:style w:type="paragraph" w:customStyle="1" w:styleId="SectionHeading">
    <w:name w:val="Section Heading"/>
    <w:basedOn w:val="Heading1"/>
    <w:rsid w:val="00530389"/>
    <w:pPr>
      <w:shd w:val="pct10" w:color="auto" w:fill="auto"/>
      <w:spacing w:before="220" w:after="220" w:line="280" w:lineRule="atLeast"/>
      <w:ind w:firstLine="1080"/>
      <w:outlineLvl w:val="9"/>
    </w:pPr>
    <w:rPr>
      <w:rFonts w:ascii="Arial" w:eastAsia="Times New Roman" w:hAnsi="Arial" w:cs="Times New Roman"/>
      <w:b/>
      <w:color w:val="auto"/>
      <w:spacing w:val="-10"/>
      <w:kern w:val="28"/>
      <w:position w:val="6"/>
      <w:sz w:val="24"/>
      <w:szCs w:val="20"/>
      <w:lang w:val="en-GB"/>
    </w:rPr>
  </w:style>
  <w:style w:type="character" w:customStyle="1" w:styleId="Heading1Char">
    <w:name w:val="Heading 1 Char"/>
    <w:basedOn w:val="DefaultParagraphFont"/>
    <w:link w:val="Heading1"/>
    <w:uiPriority w:val="9"/>
    <w:rsid w:val="005303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F545C"/>
    <w:rPr>
      <w:color w:val="0563C1" w:themeColor="hyperlink"/>
      <w:u w:val="single"/>
    </w:rPr>
  </w:style>
  <w:style w:type="character" w:customStyle="1" w:styleId="UnresolvedMention1">
    <w:name w:val="Unresolved Mention1"/>
    <w:basedOn w:val="DefaultParagraphFont"/>
    <w:uiPriority w:val="99"/>
    <w:semiHidden/>
    <w:unhideWhenUsed/>
    <w:rsid w:val="000F545C"/>
    <w:rPr>
      <w:color w:val="605E5C"/>
      <w:shd w:val="clear" w:color="auto" w:fill="E1DFDD"/>
    </w:r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List Paragraph1 Char,Normal 2 DC Char"/>
    <w:link w:val="ListParagraph"/>
    <w:uiPriority w:val="34"/>
    <w:qFormat/>
    <w:rsid w:val="006204E5"/>
    <w:rPr>
      <w:sz w:val="22"/>
      <w:szCs w:val="22"/>
      <w:lang w:val="nl-NL"/>
    </w:rPr>
  </w:style>
  <w:style w:type="paragraph" w:styleId="NormalWeb">
    <w:name w:val="Normal (Web)"/>
    <w:basedOn w:val="Normal"/>
    <w:uiPriority w:val="99"/>
    <w:semiHidden/>
    <w:unhideWhenUsed/>
    <w:rsid w:val="00B72151"/>
    <w:pPr>
      <w:spacing w:before="100" w:beforeAutospacing="1" w:after="100" w:afterAutospacing="1"/>
    </w:pPr>
    <w:rPr>
      <w:rFonts w:ascii="Calibri" w:hAnsi="Calibri" w:cs="Calibri"/>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4519">
      <w:bodyDiv w:val="1"/>
      <w:marLeft w:val="0"/>
      <w:marRight w:val="0"/>
      <w:marTop w:val="0"/>
      <w:marBottom w:val="0"/>
      <w:divBdr>
        <w:top w:val="none" w:sz="0" w:space="0" w:color="auto"/>
        <w:left w:val="none" w:sz="0" w:space="0" w:color="auto"/>
        <w:bottom w:val="none" w:sz="0" w:space="0" w:color="auto"/>
        <w:right w:val="none" w:sz="0" w:space="0" w:color="auto"/>
      </w:divBdr>
    </w:div>
    <w:div w:id="93943652">
      <w:bodyDiv w:val="1"/>
      <w:marLeft w:val="0"/>
      <w:marRight w:val="0"/>
      <w:marTop w:val="0"/>
      <w:marBottom w:val="0"/>
      <w:divBdr>
        <w:top w:val="none" w:sz="0" w:space="0" w:color="auto"/>
        <w:left w:val="none" w:sz="0" w:space="0" w:color="auto"/>
        <w:bottom w:val="none" w:sz="0" w:space="0" w:color="auto"/>
        <w:right w:val="none" w:sz="0" w:space="0" w:color="auto"/>
      </w:divBdr>
    </w:div>
    <w:div w:id="137186288">
      <w:bodyDiv w:val="1"/>
      <w:marLeft w:val="0"/>
      <w:marRight w:val="0"/>
      <w:marTop w:val="0"/>
      <w:marBottom w:val="0"/>
      <w:divBdr>
        <w:top w:val="none" w:sz="0" w:space="0" w:color="auto"/>
        <w:left w:val="none" w:sz="0" w:space="0" w:color="auto"/>
        <w:bottom w:val="none" w:sz="0" w:space="0" w:color="auto"/>
        <w:right w:val="none" w:sz="0" w:space="0" w:color="auto"/>
      </w:divBdr>
    </w:div>
    <w:div w:id="218632238">
      <w:bodyDiv w:val="1"/>
      <w:marLeft w:val="0"/>
      <w:marRight w:val="0"/>
      <w:marTop w:val="0"/>
      <w:marBottom w:val="0"/>
      <w:divBdr>
        <w:top w:val="none" w:sz="0" w:space="0" w:color="auto"/>
        <w:left w:val="none" w:sz="0" w:space="0" w:color="auto"/>
        <w:bottom w:val="none" w:sz="0" w:space="0" w:color="auto"/>
        <w:right w:val="none" w:sz="0" w:space="0" w:color="auto"/>
      </w:divBdr>
    </w:div>
    <w:div w:id="291592786">
      <w:bodyDiv w:val="1"/>
      <w:marLeft w:val="0"/>
      <w:marRight w:val="0"/>
      <w:marTop w:val="0"/>
      <w:marBottom w:val="0"/>
      <w:divBdr>
        <w:top w:val="none" w:sz="0" w:space="0" w:color="auto"/>
        <w:left w:val="none" w:sz="0" w:space="0" w:color="auto"/>
        <w:bottom w:val="none" w:sz="0" w:space="0" w:color="auto"/>
        <w:right w:val="none" w:sz="0" w:space="0" w:color="auto"/>
      </w:divBdr>
    </w:div>
    <w:div w:id="599410641">
      <w:bodyDiv w:val="1"/>
      <w:marLeft w:val="0"/>
      <w:marRight w:val="0"/>
      <w:marTop w:val="0"/>
      <w:marBottom w:val="0"/>
      <w:divBdr>
        <w:top w:val="none" w:sz="0" w:space="0" w:color="auto"/>
        <w:left w:val="none" w:sz="0" w:space="0" w:color="auto"/>
        <w:bottom w:val="none" w:sz="0" w:space="0" w:color="auto"/>
        <w:right w:val="none" w:sz="0" w:space="0" w:color="auto"/>
      </w:divBdr>
    </w:div>
    <w:div w:id="1406218106">
      <w:bodyDiv w:val="1"/>
      <w:marLeft w:val="0"/>
      <w:marRight w:val="0"/>
      <w:marTop w:val="0"/>
      <w:marBottom w:val="0"/>
      <w:divBdr>
        <w:top w:val="none" w:sz="0" w:space="0" w:color="auto"/>
        <w:left w:val="none" w:sz="0" w:space="0" w:color="auto"/>
        <w:bottom w:val="none" w:sz="0" w:space="0" w:color="auto"/>
        <w:right w:val="none" w:sz="0" w:space="0" w:color="auto"/>
      </w:divBdr>
    </w:div>
    <w:div w:id="1761023180">
      <w:bodyDiv w:val="1"/>
      <w:marLeft w:val="0"/>
      <w:marRight w:val="0"/>
      <w:marTop w:val="0"/>
      <w:marBottom w:val="0"/>
      <w:divBdr>
        <w:top w:val="none" w:sz="0" w:space="0" w:color="auto"/>
        <w:left w:val="none" w:sz="0" w:space="0" w:color="auto"/>
        <w:bottom w:val="none" w:sz="0" w:space="0" w:color="auto"/>
        <w:right w:val="none" w:sz="0" w:space="0" w:color="auto"/>
      </w:divBdr>
    </w:div>
    <w:div w:id="2137554023">
      <w:bodyDiv w:val="1"/>
      <w:marLeft w:val="0"/>
      <w:marRight w:val="0"/>
      <w:marTop w:val="0"/>
      <w:marBottom w:val="0"/>
      <w:divBdr>
        <w:top w:val="none" w:sz="0" w:space="0" w:color="auto"/>
        <w:left w:val="none" w:sz="0" w:space="0" w:color="auto"/>
        <w:bottom w:val="none" w:sz="0" w:space="0" w:color="auto"/>
        <w:right w:val="none" w:sz="0" w:space="0" w:color="auto"/>
      </w:divBdr>
    </w:div>
    <w:div w:id="21429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i-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asia.wetlands.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dushyant.mohil</cp:lastModifiedBy>
  <cp:revision>6</cp:revision>
  <cp:lastPrinted>2024-11-13T11:59:00Z</cp:lastPrinted>
  <dcterms:created xsi:type="dcterms:W3CDTF">2024-07-04T05:04:00Z</dcterms:created>
  <dcterms:modified xsi:type="dcterms:W3CDTF">2024-11-14T10:49:00Z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410c21e3e7b2818e16340c46f9abb2cd2e6555556dbdf8065190f32c4def971e</vt:lpwstr>
  </property>
</Properties>
</file>